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09" w:rsidRPr="00F66E09" w:rsidRDefault="00F66E09" w:rsidP="00F66E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E09">
        <w:rPr>
          <w:rFonts w:ascii="Times New Roman" w:hAnsi="Times New Roman" w:cs="Times New Roman"/>
          <w:b/>
          <w:sz w:val="28"/>
          <w:szCs w:val="28"/>
        </w:rPr>
        <w:t>Рубежный контроль 1- контрольная работа</w:t>
      </w:r>
    </w:p>
    <w:p w:rsidR="00F66E09" w:rsidRPr="00F66E09" w:rsidRDefault="00F66E09" w:rsidP="00F66E0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1Авторское право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2 Смежные права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3 Коллективное управление имущественными правами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4 Защита авторских и смежных прав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E09" w:rsidRPr="00F66E09" w:rsidRDefault="00F66E09" w:rsidP="00F66E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E09">
        <w:rPr>
          <w:rFonts w:ascii="Times New Roman" w:hAnsi="Times New Roman" w:cs="Times New Roman"/>
          <w:b/>
          <w:sz w:val="28"/>
          <w:szCs w:val="28"/>
        </w:rPr>
        <w:t>Рубежный контроль 2 - коллоквиум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Подготовиться к собеседованию по вопросам: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66E0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66E09">
        <w:rPr>
          <w:rFonts w:ascii="Times New Roman" w:hAnsi="Times New Roman" w:cs="Times New Roman"/>
          <w:sz w:val="28"/>
          <w:szCs w:val="28"/>
        </w:rPr>
        <w:t xml:space="preserve"> чем выражается социальная ответственность журналистики?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2 Обязана ли частная компания принимать журналиста? Ведь у корреспондента по закону есть право их посещать.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 xml:space="preserve">3 Что означает аккредитация в сферах дипломатии, образования, организации охраны труда; лабораторная аккредитация. 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66E0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66E09">
        <w:rPr>
          <w:rFonts w:ascii="Times New Roman" w:hAnsi="Times New Roman" w:cs="Times New Roman"/>
          <w:sz w:val="28"/>
          <w:szCs w:val="28"/>
        </w:rPr>
        <w:t xml:space="preserve"> чем сходство института аккредитации во всех перечисленных сферах, а также в журналистике?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66E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66E09">
        <w:rPr>
          <w:rFonts w:ascii="Times New Roman" w:hAnsi="Times New Roman" w:cs="Times New Roman"/>
          <w:sz w:val="28"/>
          <w:szCs w:val="28"/>
        </w:rPr>
        <w:t>ак организуется работа корпунктов за рубежом?</w:t>
      </w:r>
    </w:p>
    <w:p w:rsidR="00F66E09" w:rsidRPr="00F66E09" w:rsidRDefault="00F66E09" w:rsidP="00F66E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6E0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66E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66E09">
        <w:rPr>
          <w:rFonts w:ascii="Times New Roman" w:hAnsi="Times New Roman" w:cs="Times New Roman"/>
          <w:sz w:val="28"/>
          <w:szCs w:val="28"/>
        </w:rPr>
        <w:t>ак и в каких случаях палаты Парламента могут объявить заседания закрытыми?</w:t>
      </w:r>
    </w:p>
    <w:p w:rsidR="003F0FA7" w:rsidRPr="00F66E09" w:rsidRDefault="003F0FA7" w:rsidP="00F66E09">
      <w:pPr>
        <w:spacing w:after="0"/>
        <w:rPr>
          <w:rFonts w:ascii="Times New Roman" w:hAnsi="Times New Roman" w:cs="Times New Roman"/>
        </w:rPr>
      </w:pPr>
    </w:p>
    <w:sectPr w:rsidR="003F0FA7" w:rsidRPr="00F66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6E09"/>
    <w:rsid w:val="003F0FA7"/>
    <w:rsid w:val="00F6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2018-11-20T04:25:00Z</dcterms:created>
  <dcterms:modified xsi:type="dcterms:W3CDTF">2018-11-20T04:26:00Z</dcterms:modified>
</cp:coreProperties>
</file>